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8A" w:rsidRDefault="00AA1E5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TEMATICKÝ </w:t>
      </w:r>
      <w:proofErr w:type="gramStart"/>
      <w:r>
        <w:rPr>
          <w:rFonts w:ascii="Cambria" w:eastAsia="Cambria" w:hAnsi="Cambria" w:cs="Cambria"/>
          <w:b/>
          <w:color w:val="000000"/>
          <w:sz w:val="32"/>
          <w:szCs w:val="32"/>
        </w:rPr>
        <w:t>PLÁN                              vyučovací</w:t>
      </w:r>
      <w:proofErr w:type="gramEnd"/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předmět:         </w:t>
      </w:r>
      <w:proofErr w:type="gramStart"/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VLASTIVĚDA                                       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5. ročník</w:t>
      </w:r>
      <w:proofErr w:type="gramEnd"/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                                                               </w:t>
      </w:r>
    </w:p>
    <w:p w:rsidR="00D46D8A" w:rsidRDefault="00D46D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p w:rsidR="00D46D8A" w:rsidRDefault="00AA1E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 xml:space="preserve">školní rok                </w:t>
      </w:r>
      <w:r>
        <w:rPr>
          <w:color w:val="000000"/>
          <w:sz w:val="28"/>
          <w:szCs w:val="28"/>
          <w:u w:val="single"/>
        </w:rPr>
        <w:t>2020/2021</w:t>
      </w:r>
    </w:p>
    <w:p w:rsidR="00D46D8A" w:rsidRDefault="00D46D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tbl>
      <w:tblPr>
        <w:tblStyle w:val="a"/>
        <w:tblW w:w="15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1"/>
        <w:gridCol w:w="5102"/>
        <w:gridCol w:w="3543"/>
        <w:gridCol w:w="2354"/>
      </w:tblGrid>
      <w:tr w:rsidR="00D46D8A">
        <w:trPr>
          <w:trHeight w:val="684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Žák: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klíčových kompetencí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Metody, formy práce, pomůcky, exkurze, akce, poznámky</w:t>
            </w:r>
          </w:p>
        </w:tc>
      </w:tr>
      <w:tr w:rsidR="00D46D8A"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r>
              <w:rPr>
                <w:b/>
                <w:color w:val="0000FF"/>
              </w:rPr>
              <w:t>ZÁŘÍ</w:t>
            </w:r>
          </w:p>
        </w:tc>
      </w:tr>
      <w:tr w:rsidR="00D46D8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numPr>
                <w:ilvl w:val="0"/>
                <w:numId w:val="2"/>
              </w:numPr>
              <w:ind w:left="0" w:hanging="2"/>
            </w:pPr>
            <w:r>
              <w:t>charakterizuje svými slovy vývojové etapy historie naší vlasti</w:t>
            </w:r>
          </w:p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F0"/>
              </w:rPr>
            </w:pPr>
          </w:p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F0"/>
              </w:rPr>
            </w:pPr>
          </w:p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F0"/>
              </w:rPr>
            </w:pPr>
          </w:p>
          <w:p w:rsidR="0014515B" w:rsidRDefault="00145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F0"/>
              </w:rPr>
            </w:pPr>
          </w:p>
          <w:p w:rsidR="0014515B" w:rsidRDefault="0014515B" w:rsidP="001451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pracuje s časovými údaji a využívá </w:t>
            </w:r>
          </w:p>
          <w:p w:rsidR="0014515B" w:rsidRDefault="0014515B" w:rsidP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zjištěných údajů k pochopení vztahů mezi ději a mezi jevy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ind w:left="0" w:hanging="2"/>
            </w:pPr>
            <w:r>
              <w:rPr>
                <w:b/>
              </w:rPr>
              <w:t>Obrazy z českých dějin</w:t>
            </w:r>
          </w:p>
          <w:p w:rsidR="00D46D8A" w:rsidRDefault="00AA1E57">
            <w:pPr>
              <w:ind w:left="0" w:hanging="2"/>
            </w:pPr>
            <w:r>
              <w:t>Opakování učiva čtvrtého ročníku</w:t>
            </w:r>
          </w:p>
          <w:p w:rsidR="00D46D8A" w:rsidRDefault="00AA1E57">
            <w:pPr>
              <w:ind w:left="0" w:hanging="2"/>
            </w:pPr>
            <w:r>
              <w:t xml:space="preserve">- orientace v čase a časový řád, určování času </w:t>
            </w:r>
          </w:p>
          <w:p w:rsidR="00D46D8A" w:rsidRDefault="00AA1E57">
            <w:pPr>
              <w:ind w:left="0" w:hanging="2"/>
              <w:rPr>
                <w:color w:val="00B0F0"/>
              </w:rPr>
            </w:pPr>
            <w:r>
              <w:t>- dějiny jako časový sled událostí</w:t>
            </w:r>
          </w:p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B0F0"/>
                <w:sz w:val="22"/>
                <w:szCs w:val="22"/>
              </w:rPr>
            </w:pPr>
          </w:p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14515B" w:rsidRDefault="0014515B" w:rsidP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- Doba pobělohorská</w:t>
            </w:r>
          </w:p>
          <w:p w:rsidR="0014515B" w:rsidRDefault="0014515B" w:rsidP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třicetiletá válka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Kompetence občanské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žák respektuje základní jednoduchá pravidla trvale udržitelného života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respektuje a ocení naše tradice  kulturní historické dědictví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projevuje pozitivní postoj k uměleckým dílům</w:t>
            </w:r>
          </w:p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Kompetence pracovní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žák používá bezpečně a účinně materiály, nástroje vybavení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dodržuje vymezená pravidla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přizpůsobuje se výsledkům pracovní činnosti</w:t>
            </w:r>
          </w:p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Kompetence sociální a personální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žák účinně spolupracuje ve skupině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podílí se na vytváření pravidel a dodržuje je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oceňuje zkušenosti druhých, čerpá z nich</w:t>
            </w:r>
          </w:p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Kompetence k učení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žák se aktivně zapojuje do výuky</w:t>
            </w:r>
          </w:p>
          <w:p w:rsidR="00D46D8A" w:rsidRDefault="00145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vyhledává,  </w:t>
            </w:r>
            <w:r w:rsidR="00AA1E57">
              <w:rPr>
                <w:color w:val="000000"/>
                <w:sz w:val="22"/>
                <w:szCs w:val="22"/>
              </w:rPr>
              <w:t>třídí informace, efektivně je využívá v procesu učení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zpracuje pod vedením učitele přiměřeně dlouhé poznámky z učebnice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vyhledá pomoc, radu</w:t>
            </w:r>
          </w:p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Výchova demokratického občana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občanská společnost a škola</w:t>
            </w:r>
          </w:p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Multikulturní výchova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lidské vztahy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etnický původ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46D8A"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r>
              <w:rPr>
                <w:b/>
                <w:color w:val="0000FF"/>
              </w:rPr>
              <w:t>ŘÍJEN</w:t>
            </w:r>
          </w:p>
        </w:tc>
      </w:tr>
      <w:tr w:rsidR="00D46D8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srovnává a hodnotí na konkrétních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příkladech způsob života a práce předků na našem území v minulosti a současnosti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14515B" w:rsidRDefault="0014515B" w:rsidP="001451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popíše způsob života lidí v různých </w:t>
            </w:r>
          </w:p>
          <w:p w:rsidR="0014515B" w:rsidRDefault="0014515B" w:rsidP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etapách historie</w:t>
            </w:r>
          </w:p>
          <w:p w:rsidR="0014515B" w:rsidRDefault="0014515B" w:rsidP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14515B" w:rsidRDefault="0014515B" w:rsidP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- seznamuje se s českými vynálezy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Baroko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Jan Ámos Komenský</w:t>
            </w:r>
          </w:p>
          <w:p w:rsidR="0014515B" w:rsidRDefault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14515B" w:rsidRDefault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14515B" w:rsidRDefault="0014515B" w:rsidP="00145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vláda Marie Terezie a Josefa II.</w:t>
            </w:r>
          </w:p>
          <w:p w:rsidR="0014515B" w:rsidRDefault="0014515B" w:rsidP="00145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14515B" w:rsidRDefault="0014515B" w:rsidP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manufaktury, první stroj, parní stroj, české</w:t>
            </w:r>
          </w:p>
          <w:p w:rsidR="0014515B" w:rsidRDefault="0014515B" w:rsidP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vynálezy</w:t>
            </w:r>
          </w:p>
          <w:p w:rsidR="0014515B" w:rsidRDefault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dokáže vyhledávat a využívat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informace v praktickém životě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46D8A"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r>
              <w:rPr>
                <w:b/>
                <w:color w:val="0000FF"/>
              </w:rPr>
              <w:t>LISTOPAD</w:t>
            </w:r>
          </w:p>
        </w:tc>
      </w:tr>
      <w:tr w:rsidR="00D46D8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na konkrétních příkladech porovná 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minulost a současnost</w:t>
            </w:r>
          </w:p>
          <w:p w:rsidR="0014515B" w:rsidRDefault="0014515B" w:rsidP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- stručně charakterizuje historický přínos vybraných významných osobností českých dějin</w:t>
            </w:r>
          </w:p>
          <w:p w:rsidR="00D46D8A" w:rsidRDefault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seznámí se s národními památkami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nástup kapitalismu</w:t>
            </w:r>
          </w:p>
          <w:p w:rsidR="0014515B" w:rsidRDefault="0014515B" w:rsidP="001451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počátky národního obrození F. Palacký, J. K. Tyl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rok 1848, z poddaného člověka občan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vznik Rakousko - Uherska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Národ sobě - rozvoj kultury a umění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rozumí obsahu sdělení a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přiměřeně na něj reaguje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respektuje pravidla práce v týmu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a svými pracovními činnostmi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ovlivňuje kvalitu společné práce                                                                                                                                                                   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46D8A"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r>
              <w:rPr>
                <w:b/>
                <w:color w:val="0000FF"/>
              </w:rPr>
              <w:t>PROSINEC</w:t>
            </w:r>
          </w:p>
        </w:tc>
      </w:tr>
      <w:tr w:rsidR="00D46D8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5B" w:rsidRDefault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seznamuje se s historickým obdobím 1. světové války</w:t>
            </w:r>
          </w:p>
          <w:p w:rsidR="00D46D8A" w:rsidRDefault="00AA1E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konkrétním způsobem využívá archivů, knihoven, sbírek muzeí a galerií jako informačních zdrojů pro pochopení minulosti</w:t>
            </w:r>
          </w:p>
          <w:p w:rsidR="00D46D8A" w:rsidRDefault="00AA1E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popíše způsob života lidí v různých etapách historie</w:t>
            </w:r>
            <w:r w:rsidR="0014515B">
              <w:rPr>
                <w:color w:val="000000"/>
              </w:rPr>
              <w:t xml:space="preserve"> za 2. sv. války</w:t>
            </w:r>
          </w:p>
          <w:p w:rsidR="00D46D8A" w:rsidRDefault="00AA1E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stručně charakterizuje historický přínos vybraných významných osobností českých dějin</w:t>
            </w:r>
          </w:p>
          <w:p w:rsidR="00D46D8A" w:rsidRPr="0014515B" w:rsidRDefault="00AA1E57" w:rsidP="0014515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porovnává a hodnotí na konkrétních příkladech způsob života a práce předků na našem území v minulosti a současnosti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- 1. světová válka první světová válka; nástin hospodářského,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politického a společenského a kulturního života –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vznik československého státu, Československá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republika, významné osobnosti - T.</w:t>
            </w:r>
            <w:r w:rsidR="001451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G.</w:t>
            </w:r>
            <w:r w:rsidR="0014515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Masaryk</w:t>
            </w:r>
          </w:p>
          <w:p w:rsidR="0014515B" w:rsidRDefault="0014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druhá světová válka; zánik Československé republiky, české země v období nacistické okupace, obnovení republiky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 učení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pracuje s učebnicemi, učebními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materiály a učebními pomůckami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dokáže vyhledávat a využívat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informace v praktickém životě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 učení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využívá vhodné naučené metody,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strategie učení včetně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mnemotechnických pomůcek a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jiné pomocné techniky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posiluje sociální chování a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sebeovládání, je vnímavý k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potřebám starých, nemocných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a postižených lidí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46D8A"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r>
              <w:rPr>
                <w:b/>
                <w:color w:val="0000FF"/>
              </w:rPr>
              <w:t>LEDEN</w:t>
            </w:r>
          </w:p>
        </w:tc>
      </w:tr>
      <w:tr w:rsidR="00D46D8A">
        <w:tc>
          <w:tcPr>
            <w:tcW w:w="4251" w:type="dxa"/>
            <w:tcBorders>
              <w:left w:val="single" w:sz="4" w:space="0" w:color="000000"/>
              <w:bottom w:val="single" w:sz="4" w:space="0" w:color="000000"/>
            </w:tcBorders>
          </w:tcPr>
          <w:p w:rsidR="00D46D8A" w:rsidRDefault="00AA1E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objasní historické důvody pro zařazení státních svátků a významných dnů </w:t>
            </w:r>
          </w:p>
          <w:p w:rsidR="00D46D8A" w:rsidRDefault="00AA1E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stručně charakterizuje historický přínos vybraných významných osobností českých dějin</w:t>
            </w:r>
          </w:p>
          <w:p w:rsidR="00C3689A" w:rsidRDefault="00C368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vytvoří časovou přímku 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</w:tcBorders>
          </w:tcPr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komunistická vláda a "sametová revoluce" </w:t>
            </w:r>
          </w:p>
          <w:p w:rsidR="00D46D8A" w:rsidRDefault="00AA1E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vznik České republiky</w:t>
            </w:r>
          </w:p>
          <w:p w:rsidR="00C3689A" w:rsidRDefault="00C368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demokracie v</w:t>
            </w:r>
            <w:r w:rsidR="00C3689A">
              <w:rPr>
                <w:color w:val="000000"/>
              </w:rPr>
              <w:t> </w:t>
            </w:r>
            <w:r>
              <w:rPr>
                <w:color w:val="000000"/>
              </w:rPr>
              <w:t>ČR</w:t>
            </w:r>
          </w:p>
          <w:p w:rsidR="00C3689A" w:rsidRDefault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3689A" w:rsidRDefault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3689A" w:rsidRDefault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Opakuje učivo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Kompetence pracovní ve vlastivědě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zvládá základní pracovní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dovednosti, operace a postupy,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rozšiřuje své komunikační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schopnosti při kolektivní práci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má vytvořen pozitivní vztah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k manuálním činnostem               </w:t>
            </w:r>
          </w:p>
        </w:tc>
        <w:tc>
          <w:tcPr>
            <w:tcW w:w="2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46D8A">
        <w:trPr>
          <w:trHeight w:val="209"/>
        </w:trPr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r>
              <w:rPr>
                <w:b/>
                <w:color w:val="0000FF"/>
              </w:rPr>
              <w:t>ÚNOR</w:t>
            </w:r>
          </w:p>
        </w:tc>
      </w:tr>
      <w:tr w:rsidR="00D46D8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rozlišuje mezi náčrty, plány a základními typy map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46D8A" w:rsidRDefault="00AA1E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zná základní informace o </w:t>
            </w:r>
            <w:proofErr w:type="gramStart"/>
            <w:r>
              <w:rPr>
                <w:color w:val="000000"/>
              </w:rPr>
              <w:t>České  republice</w:t>
            </w:r>
            <w:proofErr w:type="gramEnd"/>
          </w:p>
          <w:p w:rsidR="00D46D8A" w:rsidRDefault="00AA1E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vyhledá jednoduché údaje o přírodních podmínkách a sídlištích lidí na mapách 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3689A" w:rsidRDefault="00C3689A" w:rsidP="00C3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najde jednotlivé kraje na mapě a jejich krajské město</w:t>
            </w:r>
          </w:p>
          <w:p w:rsidR="00C3689A" w:rsidRDefault="00C3689A" w:rsidP="00C3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vyhledá a popíše zajímavosti v jednotlivých krajích</w:t>
            </w:r>
          </w:p>
          <w:p w:rsidR="00C3689A" w:rsidRDefault="00C3689A" w:rsidP="00C3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přiřadí průmyslové odvětví ke kraji</w:t>
            </w:r>
          </w:p>
          <w:p w:rsidR="00C3689A" w:rsidRDefault="00C3689A" w:rsidP="00C3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popíše zemědělskou výrobu v jednotlivých krajích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Mapy obecně zeměpisné a tematické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obsah, grafika, vysvětlivky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Opakování České republiky</w:t>
            </w:r>
          </w:p>
          <w:p w:rsidR="00D46D8A" w:rsidRDefault="00AA1E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poloha, obyvatelstvo, povrch, podnebí, vodstvo, průmysl, zemědělství, zajímavá místa v ČR</w:t>
            </w:r>
          </w:p>
          <w:p w:rsidR="00C3689A" w:rsidRDefault="00C3689A" w:rsidP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  <w:p w:rsidR="00C3689A" w:rsidRDefault="00C3689A" w:rsidP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</w:p>
          <w:p w:rsidR="00C3689A" w:rsidRDefault="00C3689A" w:rsidP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Kraje České republiky</w:t>
            </w:r>
          </w:p>
          <w:p w:rsidR="00C3689A" w:rsidRDefault="00C3689A" w:rsidP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řešení problémů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vnímá problémové situace,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rozpozná problémy a hledá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nejvhodnější způsob řešení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nenechá se při řešení problému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odradit nezdarem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zvládá jednoduchou formu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písemné komunikace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46D8A"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9A" w:rsidRDefault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FF"/>
              </w:rPr>
            </w:pP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r>
              <w:rPr>
                <w:b/>
                <w:color w:val="0000FF"/>
              </w:rPr>
              <w:t>BŘEZEN</w:t>
            </w:r>
          </w:p>
        </w:tc>
      </w:tr>
      <w:tr w:rsidR="00D46D8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C3689A" w:rsidRDefault="00C3689A" w:rsidP="00C3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ukáže na mapě hranice Evropy, sousední světadíly,</w:t>
            </w:r>
          </w:p>
          <w:p w:rsidR="00C3689A" w:rsidRDefault="00C3689A" w:rsidP="00C3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ukáže na mapě</w:t>
            </w:r>
            <w:r>
              <w:rPr>
                <w:color w:val="000000"/>
              </w:rPr>
              <w:t xml:space="preserve"> oceány a moře, </w:t>
            </w:r>
          </w:p>
          <w:p w:rsidR="00C3689A" w:rsidRDefault="00C3689A" w:rsidP="00C3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ukáže na mapě </w:t>
            </w:r>
            <w:r>
              <w:rPr>
                <w:color w:val="000000"/>
              </w:rPr>
              <w:t xml:space="preserve">ostrovy, poloostrovy </w:t>
            </w:r>
          </w:p>
          <w:p w:rsidR="00C3689A" w:rsidRDefault="00C3689A" w:rsidP="00C368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ukáže na mapě </w:t>
            </w:r>
            <w:r>
              <w:rPr>
                <w:color w:val="000000"/>
              </w:rPr>
              <w:t>nížiny, řeky</w:t>
            </w:r>
          </w:p>
          <w:p w:rsidR="00C3689A" w:rsidRDefault="00C3689A" w:rsidP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- seznamuje se s</w:t>
            </w:r>
            <w:r w:rsidR="004C0B4C">
              <w:rPr>
                <w:color w:val="000000"/>
              </w:rPr>
              <w:t> </w:t>
            </w:r>
            <w:r>
              <w:rPr>
                <w:color w:val="000000"/>
              </w:rPr>
              <w:t>hospodářstvím</w:t>
            </w:r>
            <w:r w:rsidR="004C0B4C">
              <w:rPr>
                <w:color w:val="000000"/>
              </w:rPr>
              <w:t xml:space="preserve"> a dopravou</w:t>
            </w:r>
            <w:r>
              <w:rPr>
                <w:color w:val="000000"/>
              </w:rPr>
              <w:t xml:space="preserve"> v Evropě</w:t>
            </w:r>
          </w:p>
          <w:p w:rsidR="00C3689A" w:rsidRDefault="00C3689A" w:rsidP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- vyhledá informace o obyvatelích a kultuře jednotlivých národů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 w:rsidP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b/>
                <w:color w:val="000000"/>
              </w:rPr>
              <w:t>EVROPA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hranice Evropy, sousední světadíly, poloha na </w:t>
            </w:r>
          </w:p>
          <w:p w:rsidR="00C3689A" w:rsidRDefault="00AA1E57" w:rsidP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Zemi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Evropa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ostrovy, poloostrovy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povrch Evropy – pohoří, nížiny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vodstvo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hospodářství</w:t>
            </w:r>
            <w:r w:rsidR="004C0B4C">
              <w:rPr>
                <w:color w:val="000000"/>
              </w:rPr>
              <w:t xml:space="preserve"> a doprava</w:t>
            </w:r>
            <w:r>
              <w:rPr>
                <w:color w:val="000000"/>
              </w:rPr>
              <w:t xml:space="preserve">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obyvatelé a jejich kultura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46D8A"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r>
              <w:rPr>
                <w:b/>
                <w:color w:val="0000FF"/>
              </w:rPr>
              <w:t>DUBEN</w:t>
            </w:r>
          </w:p>
        </w:tc>
      </w:tr>
      <w:tr w:rsidR="00D46D8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seznámí se s podnebnými pásy a podnebím Evropy</w:t>
            </w:r>
          </w:p>
          <w:p w:rsidR="00D46D8A" w:rsidRDefault="00AA1E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charakterizuje jednotlivé zemědělské oblasti – tundry, lesy, stepi, subtropickou krajinu </w:t>
            </w:r>
          </w:p>
          <w:p w:rsidR="00D46D8A" w:rsidRDefault="00D46D8A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- pracuje s mapou -vyhledá pohoří, vodstvo, města</w:t>
            </w: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- seznamuje se s hospodářstvím, kulturou a obyvatelstvem Slovenska</w:t>
            </w: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- pracuje s mapou -vyhledá pohoří, vodstvo, města</w:t>
            </w: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- seznamuje se s hospodářstvím, kulturou a obyvatelstvem </w:t>
            </w:r>
            <w:r>
              <w:rPr>
                <w:color w:val="000000"/>
              </w:rPr>
              <w:t>Polska</w:t>
            </w: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- pracuje s mapou -vyhledá pohoří, vodstvo, města</w:t>
            </w: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- seznamuje se s hospodářstvím, kulturou a obyvatelstvem </w:t>
            </w:r>
            <w:r>
              <w:rPr>
                <w:color w:val="000000"/>
              </w:rPr>
              <w:t>Německa</w:t>
            </w: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 w:rsidP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b/>
                <w:color w:val="000000"/>
              </w:rPr>
              <w:t>Podnebí</w:t>
            </w:r>
            <w:r>
              <w:rPr>
                <w:color w:val="000000"/>
              </w:rPr>
              <w:t xml:space="preserve"> v Evropě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podnebné pásy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rostliny a živočichové</w:t>
            </w:r>
          </w:p>
          <w:p w:rsidR="00C3689A" w:rsidRDefault="00C3689A" w:rsidP="00C36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D46D8A" w:rsidRDefault="00AA1E57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Sousední státy České republiky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Slovenská republika (Slovensko)</w:t>
            </w:r>
          </w:p>
          <w:p w:rsidR="004C0B4C" w:rsidRDefault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0B4C" w:rsidRDefault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0B4C" w:rsidRDefault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0B4C" w:rsidRDefault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0B4C" w:rsidRDefault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Polská republika (Polsko)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0B4C" w:rsidRDefault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0B4C" w:rsidRDefault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0B4C" w:rsidRDefault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0B4C" w:rsidRDefault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Spolková republika Německo (Německo)</w:t>
            </w:r>
          </w:p>
          <w:p w:rsidR="004C0B4C" w:rsidRDefault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využívá tištěné informace k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rozvoji vlastních vědomostí,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rozumí běžně užívaným textům,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záznamům a obrazovým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materiálům   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46D8A"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r>
              <w:rPr>
                <w:b/>
                <w:color w:val="0000FF"/>
              </w:rPr>
              <w:t>KVĚTEN</w:t>
            </w:r>
          </w:p>
        </w:tc>
      </w:tr>
      <w:tr w:rsidR="00D46D8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- pracuje s mapou -vyhledá pohoří, vodstvo, města</w:t>
            </w: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- seznamuje se s hospodářstvím, kulturou a obyvatelstvem </w:t>
            </w:r>
            <w:r>
              <w:rPr>
                <w:color w:val="000000"/>
              </w:rPr>
              <w:t>Rakouska</w:t>
            </w:r>
          </w:p>
          <w:p w:rsidR="004C0B4C" w:rsidRP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D46D8A" w:rsidRDefault="00AA1E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zprostředkuje ostatním zkušenosti, zážitky a zajímavosti z vlastních cest a porovná způsob života a přírodu v naší vlasti i v jiných zemích</w:t>
            </w: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4C0B4C" w:rsidRDefault="004C0B4C" w:rsidP="004C0B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ukáže na mapě státy </w:t>
            </w:r>
            <w:r>
              <w:rPr>
                <w:color w:val="000000"/>
              </w:rPr>
              <w:t>Severní a Jižní Evropy</w:t>
            </w:r>
            <w:r>
              <w:rPr>
                <w:color w:val="000000"/>
              </w:rPr>
              <w:t xml:space="preserve"> s jejich hlavními městy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- </w:t>
            </w:r>
            <w:r w:rsidR="00AA1E57">
              <w:rPr>
                <w:color w:val="000000"/>
              </w:rPr>
              <w:t xml:space="preserve"> Rakouská</w:t>
            </w:r>
            <w:proofErr w:type="gramEnd"/>
            <w:r w:rsidR="00AA1E57">
              <w:rPr>
                <w:color w:val="000000"/>
              </w:rPr>
              <w:t xml:space="preserve"> republika (Rakousko)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0B4C" w:rsidRDefault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0B4C" w:rsidRDefault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Cestujeme po Evropě</w:t>
            </w:r>
            <w:r>
              <w:rPr>
                <w:color w:val="000000"/>
              </w:rPr>
              <w:t xml:space="preserve">; </w:t>
            </w:r>
            <w:r>
              <w:rPr>
                <w:color w:val="000000"/>
                <w:u w:val="single"/>
              </w:rPr>
              <w:t>kultura</w:t>
            </w:r>
            <w:r>
              <w:rPr>
                <w:color w:val="000000"/>
              </w:rPr>
              <w:t xml:space="preserve"> - </w:t>
            </w:r>
            <w:r>
              <w:rPr>
                <w:color w:val="000000"/>
                <w:u w:val="single"/>
              </w:rPr>
              <w:t xml:space="preserve">kulturní památky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evropských zemí, EU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podoby a projevy kultury, kulturní instituce,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masová kultura a subkultury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Státy Severní Evropy</w:t>
            </w: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>státy Střední Evropy</w:t>
            </w: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 učení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využívá vhodné naučené metody,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strategie učení včetně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mnemotechnických pomůcek a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jiné pomocné techniky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respektuje pravidla práce v týmu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a svými pracovními činnostmi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ovlivňuje kvalitu společné práce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D46D8A">
        <w:tc>
          <w:tcPr>
            <w:tcW w:w="15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FF"/>
              </w:rPr>
            </w:pPr>
            <w:r>
              <w:rPr>
                <w:b/>
                <w:color w:val="0000FF"/>
              </w:rPr>
              <w:t>ČERVEN</w:t>
            </w:r>
          </w:p>
        </w:tc>
      </w:tr>
      <w:tr w:rsidR="00D46D8A"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4C" w:rsidRDefault="004C0B4C" w:rsidP="004C0B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ukáže na mapě státy </w:t>
            </w:r>
            <w:r w:rsidR="00AA1E57">
              <w:rPr>
                <w:color w:val="000000"/>
              </w:rPr>
              <w:t>Jižní, Západní, Východní Evropy s jejich hlavními městy</w:t>
            </w:r>
          </w:p>
          <w:p w:rsid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4C0B4C" w:rsidRPr="004C0B4C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D46D8A" w:rsidRDefault="00AA1E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vyhledá typické regionální zvláštnosti přírody, osídlení, hospodářství a kultury, jednoduchým způsobem posoudí jejich význam z hlediska přírodního, historického, politického, správního vlastnického</w:t>
            </w:r>
          </w:p>
          <w:p w:rsidR="00D46D8A" w:rsidRDefault="00AA1E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zprostředkuje ostatním zkušenosti, zážitky a zajímavosti z vlastních cest a porovná způsob života a přírodu v naší vlasti i v jiných zemích</w:t>
            </w:r>
          </w:p>
          <w:p w:rsidR="00D46D8A" w:rsidRDefault="00D46D8A" w:rsidP="004C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4C0B4C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A1E57">
              <w:rPr>
                <w:color w:val="000000"/>
              </w:rPr>
              <w:t xml:space="preserve">státy Jižní Evropy - státy Západní Evropy </w:t>
            </w:r>
          </w:p>
          <w:p w:rsidR="00D46D8A" w:rsidRDefault="00D46D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státy Východní Evropy</w:t>
            </w:r>
          </w:p>
          <w:p w:rsidR="00D46D8A" w:rsidRDefault="00D46D8A" w:rsidP="004C0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u w:val="single"/>
              </w:rPr>
            </w:pP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Základní globální problémy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významné sociální problémy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globální problémy přírodního prostředí 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problémy konzumní společnosti                                     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nesnášenlivost mezi lidmi</w:t>
            </w:r>
          </w:p>
          <w:p w:rsidR="004C31B1" w:rsidRDefault="004C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31B1" w:rsidRDefault="004C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31B1" w:rsidRDefault="004C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31B1" w:rsidRDefault="004C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C31B1" w:rsidRDefault="004C3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Shrnutí učiva; křížovky, rébusy …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občanské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chrání své zdraví, uvědomuje si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význam zdravého životního stylu,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podílí se na ochraně životního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prostředí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posiluje své sebevědomí na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základě poznání a pochopení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vlastní osoby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uvědomuje si nebezpečí možného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psychického i fyzického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zneužívání vlastní osoby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chápe nebezpečí rasizmu a </w:t>
            </w:r>
          </w:p>
          <w:p w:rsidR="00D46D8A" w:rsidRDefault="00AA1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xenofobie</w:t>
            </w:r>
          </w:p>
        </w:tc>
        <w:tc>
          <w:tcPr>
            <w:tcW w:w="23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8A" w:rsidRDefault="00D46D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D46D8A" w:rsidRDefault="00D46D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6D8A" w:rsidRDefault="00D46D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6D8A" w:rsidRDefault="00D46D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46D8A" w:rsidRDefault="00D46D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0" w:name="_GoBack"/>
      <w:bookmarkEnd w:id="0"/>
    </w:p>
    <w:sectPr w:rsidR="00D46D8A">
      <w:pgSz w:w="16837" w:h="11905" w:orient="landscape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5313A"/>
    <w:multiLevelType w:val="multilevel"/>
    <w:tmpl w:val="7C205A6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4FA1452"/>
    <w:multiLevelType w:val="multilevel"/>
    <w:tmpl w:val="A58C71D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8A"/>
    <w:rsid w:val="0014515B"/>
    <w:rsid w:val="004C0B4C"/>
    <w:rsid w:val="004C31B1"/>
    <w:rsid w:val="00AA1E57"/>
    <w:rsid w:val="00C3689A"/>
    <w:rsid w:val="00D4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A7824-A346-414B-91A2-E6ED83DB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pPr>
      <w:widowControl/>
      <w:suppressAutoHyphens/>
    </w:pPr>
    <w:rPr>
      <w:kern w:val="0"/>
    </w:rPr>
  </w:style>
  <w:style w:type="paragraph" w:customStyle="1" w:styleId="NormlnsWWW">
    <w:name w:val="Normální (síť WWW)"/>
    <w:basedOn w:val="Normln"/>
    <w:pPr>
      <w:widowControl/>
    </w:pPr>
    <w:rPr>
      <w:kern w:val="0"/>
      <w:lang w:eastAsia="ar-SA"/>
    </w:rPr>
  </w:style>
  <w:style w:type="character" w:customStyle="1" w:styleId="ObsahtabulkyChar">
    <w:name w:val="Obsah tabulky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cs-CZ" w:bidi="ar-SA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31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1B1"/>
    <w:rPr>
      <w:rFonts w:ascii="Segoe UI" w:hAnsi="Segoe UI" w:cs="Segoe UI"/>
      <w:kern w:val="1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imj43a6tOo8dV5SB6k6M2NbpA==">AMUW2mU0SNchOLQwVvihxxQ/nzuuFuSwhEhczuNUDzIFejILJE8NZDHGh8IZHF846gBtvmAlTHgAY6XUxVhDEQRMQtk1dNSO54q75Fhdu9kU8tt18MxtXNM=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1272</Words>
  <Characters>7510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/>
      <vt:lpstr>TEMATICKÝ PLÁN                              vyučovací předmět:         VLASTIVĚD</vt:lpstr>
      <vt:lpstr/>
      <vt:lpstr>školní rok                2020/2021</vt:lpstr>
      <vt:lpstr/>
      <vt:lpstr/>
      <vt:lpstr/>
      <vt:lpstr/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Malá Sborovna</cp:lastModifiedBy>
  <cp:revision>4</cp:revision>
  <cp:lastPrinted>2021-08-30T08:49:00Z</cp:lastPrinted>
  <dcterms:created xsi:type="dcterms:W3CDTF">2021-08-30T08:17:00Z</dcterms:created>
  <dcterms:modified xsi:type="dcterms:W3CDTF">2021-08-30T08:50:00Z</dcterms:modified>
</cp:coreProperties>
</file>